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4539" w14:textId="263C824D" w:rsidR="006016B3" w:rsidRDefault="001025A4" w:rsidP="006016B3">
      <w:pPr>
        <w:spacing w:line="240" w:lineRule="auto"/>
        <w:rPr>
          <w:rFonts w:eastAsia="Times New Roman" w:cstheme="minorHAnsi"/>
          <w:b/>
          <w:color w:val="000000"/>
          <w:sz w:val="32"/>
          <w:szCs w:val="32"/>
          <w:lang w:eastAsia="cs-CZ"/>
        </w:rPr>
      </w:pPr>
      <w:bookmarkStart w:id="0" w:name="_GoBack"/>
      <w:bookmarkEnd w:id="0"/>
      <w:r w:rsidRPr="004233D7"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0579" wp14:editId="42E15405">
                <wp:simplePos x="0" y="0"/>
                <wp:positionH relativeFrom="page">
                  <wp:posOffset>5302885</wp:posOffset>
                </wp:positionH>
                <wp:positionV relativeFrom="page">
                  <wp:posOffset>1602740</wp:posOffset>
                </wp:positionV>
                <wp:extent cx="1257300" cy="396240"/>
                <wp:effectExtent l="0" t="0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70D0F" w14:textId="7C130117" w:rsidR="004233D7" w:rsidRPr="006C24AB" w:rsidRDefault="004233D7" w:rsidP="002C5D42">
                            <w:pPr>
                              <w:pStyle w:val="datum"/>
                              <w:jc w:val="right"/>
                            </w:pPr>
                            <w:r w:rsidRPr="006C24AB">
                              <w:rPr>
                                <w:b/>
                                <w:bCs/>
                              </w:rPr>
                              <w:t>Tisková zpráva</w:t>
                            </w:r>
                            <w:r w:rsidR="006C24A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1025A4" w:rsidRPr="006C24AB">
                              <w:t xml:space="preserve"> </w:t>
                            </w:r>
                            <w:r w:rsidR="000C255A">
                              <w:t xml:space="preserve">   </w:t>
                            </w:r>
                            <w:r w:rsidR="0097217C" w:rsidRPr="006C24AB">
                              <w:t>2</w:t>
                            </w:r>
                            <w:r w:rsidR="008A19C5">
                              <w:t>1</w:t>
                            </w:r>
                            <w:r w:rsidR="001025A4" w:rsidRPr="006C24AB">
                              <w:t>. červ</w:t>
                            </w:r>
                            <w:r w:rsidR="008A19C5">
                              <w:t>ence</w:t>
                            </w:r>
                            <w:r w:rsidR="001025A4" w:rsidRPr="006C24AB">
                              <w:t xml:space="preserve"> 2017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0579" id="Obdélník 1" o:spid="_x0000_s1026" style="position:absolute;margin-left:417.55pt;margin-top:126.2pt;width:9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0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" stroked="f" strokeweight="0">
                <v:textbox inset="0,0,0,0">
                  <w:txbxContent>
                    <w:p w14:paraId="48570D0F" w14:textId="7C130117" w:rsidR="004233D7" w:rsidRPr="006C24AB" w:rsidRDefault="004233D7" w:rsidP="002C5D42">
                      <w:pPr>
                        <w:pStyle w:val="datum"/>
                        <w:jc w:val="right"/>
                      </w:pPr>
                      <w:r w:rsidRPr="006C24AB">
                        <w:rPr>
                          <w:b/>
                          <w:bCs/>
                        </w:rPr>
                        <w:t>Tisková zpráva</w:t>
                      </w:r>
                      <w:r w:rsidR="006C24AB">
                        <w:rPr>
                          <w:b/>
                          <w:bCs/>
                        </w:rPr>
                        <w:t xml:space="preserve">    </w:t>
                      </w:r>
                      <w:r w:rsidR="001025A4" w:rsidRPr="006C24AB">
                        <w:t xml:space="preserve"> </w:t>
                      </w:r>
                      <w:r w:rsidR="000C255A">
                        <w:t xml:space="preserve">   </w:t>
                      </w:r>
                      <w:r w:rsidR="0097217C" w:rsidRPr="006C24AB">
                        <w:t>2</w:t>
                      </w:r>
                      <w:r w:rsidR="008A19C5">
                        <w:t>1</w:t>
                      </w:r>
                      <w:r w:rsidR="001025A4" w:rsidRPr="006C24AB">
                        <w:t>. červ</w:t>
                      </w:r>
                      <w:r w:rsidR="008A19C5">
                        <w:t>ence</w:t>
                      </w:r>
                      <w:r w:rsidR="001025A4" w:rsidRPr="006C24AB">
                        <w:t xml:space="preserve"> 2017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 w:rsidR="00DE4D71">
        <w:t xml:space="preserve"> </w:t>
      </w:r>
      <w:r w:rsidR="004526CA">
        <w:t xml:space="preserve">       </w:t>
      </w:r>
      <w:r w:rsidR="00DE4D71">
        <w:t xml:space="preserve">  </w:t>
      </w:r>
      <w:r>
        <w:t xml:space="preserve">Tisková </w:t>
      </w:r>
      <w:proofErr w:type="spellStart"/>
      <w:r>
        <w:t>zprá</w:t>
      </w:r>
      <w:proofErr w:type="spellEnd"/>
      <w:r w:rsidR="00DE4D71">
        <w:t xml:space="preserve"> </w:t>
      </w:r>
      <w:r w:rsidR="00DF338E">
        <w:rPr>
          <w:b/>
          <w:sz w:val="32"/>
          <w:szCs w:val="32"/>
        </w:rPr>
        <w:t>Desítky českých s</w:t>
      </w:r>
      <w:r w:rsidR="006016B3" w:rsidRPr="006016B3">
        <w:rPr>
          <w:rFonts w:eastAsia="Times New Roman" w:cstheme="minorHAnsi"/>
          <w:b/>
          <w:color w:val="000000"/>
          <w:sz w:val="32"/>
          <w:szCs w:val="32"/>
          <w:lang w:eastAsia="cs-CZ"/>
        </w:rPr>
        <w:t>kaut</w:t>
      </w:r>
      <w:r w:rsidR="00DF338E">
        <w:rPr>
          <w:rFonts w:eastAsia="Times New Roman" w:cstheme="minorHAnsi"/>
          <w:b/>
          <w:color w:val="000000"/>
          <w:sz w:val="32"/>
          <w:szCs w:val="32"/>
          <w:lang w:eastAsia="cs-CZ"/>
        </w:rPr>
        <w:t>ek</w:t>
      </w:r>
      <w:r w:rsidR="001A2184">
        <w:rPr>
          <w:rFonts w:eastAsia="Times New Roman" w:cstheme="minorHAnsi"/>
          <w:b/>
          <w:color w:val="000000"/>
          <w:sz w:val="32"/>
          <w:szCs w:val="32"/>
          <w:lang w:eastAsia="cs-CZ"/>
        </w:rPr>
        <w:t xml:space="preserve"> a </w:t>
      </w:r>
      <w:r w:rsidR="006016B3" w:rsidRPr="006016B3">
        <w:rPr>
          <w:rFonts w:eastAsia="Times New Roman" w:cstheme="minorHAnsi"/>
          <w:b/>
          <w:color w:val="000000"/>
          <w:sz w:val="32"/>
          <w:szCs w:val="32"/>
          <w:lang w:eastAsia="cs-CZ"/>
        </w:rPr>
        <w:t>skaut</w:t>
      </w:r>
      <w:r w:rsidR="00DF338E">
        <w:rPr>
          <w:rFonts w:eastAsia="Times New Roman" w:cstheme="minorHAnsi"/>
          <w:b/>
          <w:color w:val="000000"/>
          <w:sz w:val="32"/>
          <w:szCs w:val="32"/>
          <w:lang w:eastAsia="cs-CZ"/>
        </w:rPr>
        <w:t>ů</w:t>
      </w:r>
      <w:r w:rsidR="006016B3" w:rsidRPr="006016B3">
        <w:rPr>
          <w:rFonts w:eastAsia="Times New Roman" w:cstheme="minorHAnsi"/>
          <w:b/>
          <w:color w:val="000000"/>
          <w:sz w:val="32"/>
          <w:szCs w:val="32"/>
          <w:lang w:eastAsia="cs-CZ"/>
        </w:rPr>
        <w:t xml:space="preserve"> míří </w:t>
      </w:r>
      <w:r w:rsidR="00DF338E">
        <w:rPr>
          <w:rFonts w:eastAsia="Times New Roman" w:cstheme="minorHAnsi"/>
          <w:b/>
          <w:color w:val="000000"/>
          <w:sz w:val="32"/>
          <w:szCs w:val="32"/>
          <w:lang w:eastAsia="cs-CZ"/>
        </w:rPr>
        <w:t xml:space="preserve">na Island, </w:t>
      </w:r>
      <w:r w:rsidR="006016B3" w:rsidRPr="006016B3">
        <w:rPr>
          <w:rFonts w:eastAsia="Times New Roman" w:cstheme="minorHAnsi"/>
          <w:b/>
          <w:color w:val="000000"/>
          <w:sz w:val="32"/>
          <w:szCs w:val="32"/>
          <w:lang w:eastAsia="cs-CZ"/>
        </w:rPr>
        <w:t xml:space="preserve">za největším </w:t>
      </w:r>
      <w:r w:rsidR="00DF338E">
        <w:rPr>
          <w:rFonts w:eastAsia="Times New Roman" w:cstheme="minorHAnsi"/>
          <w:b/>
          <w:color w:val="000000"/>
          <w:sz w:val="32"/>
          <w:szCs w:val="32"/>
          <w:lang w:eastAsia="cs-CZ"/>
        </w:rPr>
        <w:t>dobrodružstvím</w:t>
      </w:r>
      <w:r w:rsidR="00DF338E" w:rsidRPr="006016B3">
        <w:rPr>
          <w:rFonts w:eastAsia="Times New Roman" w:cstheme="minorHAnsi"/>
          <w:b/>
          <w:color w:val="000000"/>
          <w:sz w:val="32"/>
          <w:szCs w:val="32"/>
          <w:lang w:eastAsia="cs-CZ"/>
        </w:rPr>
        <w:t xml:space="preserve"> </w:t>
      </w:r>
      <w:r w:rsidR="006016B3" w:rsidRPr="006016B3">
        <w:rPr>
          <w:rFonts w:eastAsia="Times New Roman" w:cstheme="minorHAnsi"/>
          <w:b/>
          <w:color w:val="000000"/>
          <w:sz w:val="32"/>
          <w:szCs w:val="32"/>
          <w:lang w:eastAsia="cs-CZ"/>
        </w:rPr>
        <w:t xml:space="preserve">léta. </w:t>
      </w:r>
      <w:r w:rsidR="00DF338E">
        <w:rPr>
          <w:rFonts w:eastAsia="Times New Roman" w:cstheme="minorHAnsi"/>
          <w:b/>
          <w:color w:val="000000"/>
          <w:sz w:val="32"/>
          <w:szCs w:val="32"/>
          <w:lang w:eastAsia="cs-CZ"/>
        </w:rPr>
        <w:t>Čeká je celosvětové</w:t>
      </w:r>
      <w:r w:rsidR="006016B3">
        <w:rPr>
          <w:rFonts w:eastAsia="Times New Roman" w:cstheme="minorHAnsi"/>
          <w:b/>
          <w:color w:val="000000"/>
          <w:sz w:val="32"/>
          <w:szCs w:val="32"/>
          <w:lang w:eastAsia="cs-CZ"/>
        </w:rPr>
        <w:t xml:space="preserve"> skautské setkání</w:t>
      </w:r>
    </w:p>
    <w:p w14:paraId="29691AE9" w14:textId="77777777" w:rsidR="006016B3" w:rsidRPr="006016B3" w:rsidRDefault="006016B3" w:rsidP="006016B3">
      <w:pPr>
        <w:spacing w:line="240" w:lineRule="auto"/>
      </w:pPr>
    </w:p>
    <w:p w14:paraId="008D2894" w14:textId="7B4EE7E8" w:rsidR="008A19C5" w:rsidRPr="00E36AB3" w:rsidRDefault="006016B3" w:rsidP="008A19C5">
      <w:pPr>
        <w:spacing w:after="20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6016B3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27. července – 2. srpna se koná </w:t>
      </w:r>
      <w:r w:rsidR="00DF338E">
        <w:rPr>
          <w:rFonts w:eastAsia="Times New Roman" w:cstheme="minorHAnsi"/>
          <w:b/>
          <w:color w:val="000000"/>
          <w:sz w:val="28"/>
          <w:szCs w:val="28"/>
          <w:lang w:eastAsia="cs-CZ"/>
        </w:rPr>
        <w:t>s</w:t>
      </w:r>
      <w:r w:rsidR="008A19C5" w:rsidRPr="00E36AB3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větový skautský </w:t>
      </w:r>
      <w:proofErr w:type="spellStart"/>
      <w:r w:rsidR="00DF338E">
        <w:rPr>
          <w:rFonts w:eastAsia="Times New Roman" w:cstheme="minorHAnsi"/>
          <w:b/>
          <w:color w:val="000000"/>
          <w:sz w:val="28"/>
          <w:szCs w:val="28"/>
          <w:lang w:eastAsia="cs-CZ"/>
        </w:rPr>
        <w:t>M</w:t>
      </w:r>
      <w:r w:rsidR="008A19C5" w:rsidRPr="00E36AB3">
        <w:rPr>
          <w:rFonts w:eastAsia="Times New Roman" w:cstheme="minorHAnsi"/>
          <w:b/>
          <w:color w:val="000000"/>
          <w:sz w:val="28"/>
          <w:szCs w:val="28"/>
          <w:lang w:eastAsia="cs-CZ"/>
        </w:rPr>
        <w:t>oot</w:t>
      </w:r>
      <w:proofErr w:type="spellEnd"/>
      <w:r w:rsidRPr="006016B3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-</w:t>
      </w:r>
      <w:r w:rsidR="008A19C5" w:rsidRPr="00E36AB3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setkání </w:t>
      </w:r>
      <w:r w:rsidR="00DF338E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čerstvě dospělých </w:t>
      </w:r>
      <w:r w:rsidR="008A19C5" w:rsidRPr="00E36AB3">
        <w:rPr>
          <w:rFonts w:eastAsia="Times New Roman" w:cstheme="minorHAnsi"/>
          <w:b/>
          <w:color w:val="000000"/>
          <w:sz w:val="28"/>
          <w:szCs w:val="28"/>
          <w:lang w:eastAsia="cs-CZ"/>
        </w:rPr>
        <w:t>skautů</w:t>
      </w:r>
      <w:r w:rsidR="001A2184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z </w:t>
      </w:r>
      <w:r w:rsidR="008A19C5" w:rsidRPr="00E36AB3">
        <w:rPr>
          <w:rFonts w:eastAsia="Times New Roman" w:cstheme="minorHAnsi"/>
          <w:b/>
          <w:color w:val="000000"/>
          <w:sz w:val="28"/>
          <w:szCs w:val="28"/>
          <w:lang w:eastAsia="cs-CZ"/>
        </w:rPr>
        <w:t>celéh</w:t>
      </w:r>
      <w:r w:rsidR="001A2184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o světa. Na pětitisícové akci nebude chybět také </w:t>
      </w:r>
      <w:r w:rsidR="00CA44B1">
        <w:rPr>
          <w:rFonts w:eastAsia="Times New Roman" w:cstheme="minorHAnsi"/>
          <w:b/>
          <w:color w:val="000000"/>
          <w:sz w:val="28"/>
          <w:szCs w:val="28"/>
          <w:lang w:eastAsia="cs-CZ"/>
        </w:rPr>
        <w:t>pět desítek</w:t>
      </w:r>
      <w:r w:rsidR="001A2184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skautů a skautek z Česka. </w:t>
      </w:r>
      <w:r w:rsidR="00CA44B1">
        <w:rPr>
          <w:rFonts w:eastAsia="Times New Roman" w:cstheme="minorHAnsi"/>
          <w:b/>
          <w:color w:val="000000"/>
          <w:sz w:val="28"/>
          <w:szCs w:val="28"/>
          <w:lang w:eastAsia="cs-CZ"/>
        </w:rPr>
        <w:t>J</w:t>
      </w:r>
      <w:r w:rsidR="001A2184">
        <w:rPr>
          <w:rFonts w:eastAsia="Times New Roman" w:cstheme="minorHAnsi"/>
          <w:b/>
          <w:color w:val="000000"/>
          <w:sz w:val="28"/>
          <w:szCs w:val="28"/>
          <w:lang w:eastAsia="cs-CZ"/>
        </w:rPr>
        <w:t>edná o </w:t>
      </w:r>
      <w:r w:rsidR="00CA44B1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již </w:t>
      </w:r>
      <w:r w:rsidR="001A2184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15. </w:t>
      </w:r>
      <w:r w:rsidR="00CA44B1">
        <w:rPr>
          <w:rFonts w:eastAsia="Times New Roman" w:cstheme="minorHAnsi"/>
          <w:b/>
          <w:color w:val="000000"/>
          <w:sz w:val="28"/>
          <w:szCs w:val="28"/>
          <w:lang w:eastAsia="cs-CZ"/>
        </w:rPr>
        <w:t>s</w:t>
      </w:r>
      <w:r w:rsidR="00DF338E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větový </w:t>
      </w:r>
      <w:proofErr w:type="spellStart"/>
      <w:r w:rsidR="00CA44B1">
        <w:rPr>
          <w:rFonts w:eastAsia="Times New Roman" w:cstheme="minorHAnsi"/>
          <w:b/>
          <w:color w:val="000000"/>
          <w:sz w:val="28"/>
          <w:szCs w:val="28"/>
          <w:lang w:eastAsia="cs-CZ"/>
        </w:rPr>
        <w:t>M</w:t>
      </w:r>
      <w:r w:rsidR="008A19C5" w:rsidRPr="00E36AB3">
        <w:rPr>
          <w:rFonts w:eastAsia="Times New Roman" w:cstheme="minorHAnsi"/>
          <w:b/>
          <w:color w:val="000000"/>
          <w:sz w:val="28"/>
          <w:szCs w:val="28"/>
          <w:lang w:eastAsia="cs-CZ"/>
        </w:rPr>
        <w:t>oot</w:t>
      </w:r>
      <w:proofErr w:type="spellEnd"/>
      <w:r w:rsidR="001A2184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a </w:t>
      </w:r>
      <w:r w:rsidR="00CA44B1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zároveň </w:t>
      </w:r>
      <w:r w:rsidR="001A2184">
        <w:rPr>
          <w:rFonts w:eastAsia="Times New Roman" w:cstheme="minorHAnsi"/>
          <w:b/>
          <w:color w:val="000000"/>
          <w:sz w:val="28"/>
          <w:szCs w:val="28"/>
          <w:lang w:eastAsia="cs-CZ"/>
        </w:rPr>
        <w:t>o </w:t>
      </w:r>
      <w:r w:rsidR="008A19C5" w:rsidRPr="00E36AB3">
        <w:rPr>
          <w:rFonts w:eastAsia="Times New Roman" w:cstheme="minorHAnsi"/>
          <w:b/>
          <w:color w:val="000000"/>
          <w:sz w:val="28"/>
          <w:szCs w:val="28"/>
          <w:lang w:eastAsia="cs-CZ"/>
        </w:rPr>
        <w:t>největší akci, jakou kdy uspořádali islandští skauti.</w:t>
      </w:r>
    </w:p>
    <w:p w14:paraId="20031287" w14:textId="67853B7A" w:rsidR="008A19C5" w:rsidRPr="00E36AB3" w:rsidRDefault="00DF338E" w:rsidP="001A2184">
      <w:pPr>
        <w:spacing w:after="20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Islandští skauti</w:t>
      </w:r>
      <w:r w:rsidR="002C5D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skautky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>přípravě akce pracují již sedm</w:t>
      </w:r>
      <w:r w:rsidR="006016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let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>během této doby se do ní zapojily stovky dobrovolníků nejen z</w:t>
      </w:r>
      <w:r w:rsidR="008A19C5" w:rsidRPr="008A19C5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>řad</w:t>
      </w:r>
      <w:r w:rsidR="008A19C5" w:rsidRPr="008A19C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islandské skautské organizace </w:t>
      </w:r>
      <w:r w:rsidR="008A19C5" w:rsidRPr="008A19C5">
        <w:rPr>
          <w:rFonts w:eastAsia="Times New Roman" w:cstheme="minorHAnsi"/>
          <w:color w:val="000000"/>
          <w:sz w:val="24"/>
          <w:szCs w:val="24"/>
          <w:lang w:eastAsia="cs-CZ"/>
        </w:rPr>
        <w:t>čítající cca 4000 členů</w:t>
      </w:r>
      <w:r w:rsidR="006016B3">
        <w:rPr>
          <w:rFonts w:eastAsia="Times New Roman" w:cstheme="minorHAnsi"/>
          <w:color w:val="000000"/>
          <w:sz w:val="24"/>
          <w:szCs w:val="24"/>
          <w:lang w:eastAsia="cs-CZ"/>
        </w:rPr>
        <w:t>. P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ořádáním akce </w:t>
      </w:r>
      <w:r w:rsidR="006016B3">
        <w:rPr>
          <w:rFonts w:eastAsia="Times New Roman" w:cstheme="minorHAnsi"/>
          <w:color w:val="000000"/>
          <w:sz w:val="24"/>
          <w:szCs w:val="24"/>
          <w:lang w:eastAsia="cs-CZ"/>
        </w:rPr>
        <w:t>tak žije do jisté míry celý Island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</w:t>
      </w:r>
      <w:r w:rsidR="006016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</w:t>
      </w:r>
      <w:proofErr w:type="spellStart"/>
      <w:r w:rsidR="006016B3">
        <w:rPr>
          <w:rFonts w:eastAsia="Times New Roman" w:cstheme="minorHAnsi"/>
          <w:color w:val="000000"/>
          <w:sz w:val="24"/>
          <w:szCs w:val="24"/>
          <w:lang w:eastAsia="cs-CZ"/>
        </w:rPr>
        <w:t>Moot</w:t>
      </w:r>
      <w:proofErr w:type="spellEnd"/>
      <w:r w:rsidR="006016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nakonec 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>přije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de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více lidí, než kolik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má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ostrovní skautská 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>organizace členů,</w:t>
      </w:r>
      <w:r w:rsidR="002C5D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</w:t>
      </w:r>
      <w:r w:rsidR="00CA44B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to </w:t>
      </w:r>
      <w:r w:rsidR="008A19C5" w:rsidRPr="00E36AB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5</w:t>
      </w:r>
      <w:r w:rsidR="008A19C5" w:rsidRPr="008A19C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8A19C5" w:rsidRPr="00E36AB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000 účastníků ze 106 zemí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>. Tato čísla nejen převyšují počáteční cíle Islanďanů, ale také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 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této akce činí největší </w:t>
      </w:r>
      <w:proofErr w:type="spellStart"/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>Moot</w:t>
      </w:r>
      <w:proofErr w:type="spellEnd"/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>, jaký kdy byl uspořádán.</w:t>
      </w:r>
      <w:r w:rsidR="008A19C5" w:rsidRPr="008A19C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>Největší kontingenty přijedou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 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>Británie, Austrálie, Švýcarska nebo Brazílie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>, z 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>Česka se na akci vyprav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uje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padesátka skautů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</w:t>
      </w:r>
      <w:r w:rsidR="008A19C5" w:rsidRPr="00E36AB3">
        <w:rPr>
          <w:rFonts w:eastAsia="Times New Roman" w:cstheme="minorHAnsi"/>
          <w:color w:val="000000"/>
          <w:sz w:val="24"/>
          <w:szCs w:val="24"/>
          <w:lang w:eastAsia="cs-CZ"/>
        </w:rPr>
        <w:t>skautek.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1A2184" w:rsidRP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Zatímco známějšího světového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skautského J</w:t>
      </w:r>
      <w:r w:rsidR="001A2184" w:rsidRP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amboree se mohou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každé 4 roky </w:t>
      </w:r>
      <w:r w:rsidR="001A2184" w:rsidRP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účastnit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skautky</w:t>
      </w:r>
      <w:r w:rsidR="002C5D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</w:t>
      </w:r>
      <w:r w:rsidR="001A2184" w:rsidRPr="001A2184">
        <w:rPr>
          <w:rFonts w:eastAsia="Times New Roman" w:cstheme="minorHAnsi"/>
          <w:color w:val="000000"/>
          <w:sz w:val="24"/>
          <w:szCs w:val="24"/>
          <w:lang w:eastAsia="cs-CZ"/>
        </w:rPr>
        <w:t>skaut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="001A2184" w:rsidRP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mezi 14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17 lety, </w:t>
      </w:r>
      <w:proofErr w:type="spellStart"/>
      <w:r w:rsidR="00CA44B1">
        <w:rPr>
          <w:rFonts w:eastAsia="Times New Roman" w:cstheme="minorHAnsi"/>
          <w:color w:val="000000"/>
          <w:sz w:val="24"/>
          <w:szCs w:val="24"/>
          <w:lang w:eastAsia="cs-CZ"/>
        </w:rPr>
        <w:t>Moot</w:t>
      </w:r>
      <w:proofErr w:type="spellEnd"/>
      <w:r w:rsidR="00CA44B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>akc</w:t>
      </w:r>
      <w:r w:rsidR="00CA44B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í 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>pro </w:t>
      </w:r>
      <w:r w:rsidR="001A2184" w:rsidRPr="001A2184">
        <w:rPr>
          <w:rFonts w:eastAsia="Times New Roman" w:cstheme="minorHAnsi"/>
          <w:color w:val="000000"/>
          <w:sz w:val="24"/>
          <w:szCs w:val="24"/>
          <w:lang w:eastAsia="cs-CZ"/>
        </w:rPr>
        <w:t>účastníky ve věku 18 - 25 let.</w:t>
      </w:r>
    </w:p>
    <w:p w14:paraId="30EA92AC" w14:textId="51B5A2A1" w:rsidR="008A19C5" w:rsidRPr="00E36AB3" w:rsidRDefault="008A19C5" w:rsidP="008A19C5">
      <w:pPr>
        <w:spacing w:after="2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A co je tedy n</w:t>
      </w:r>
      <w:r w:rsidRPr="008A19C5">
        <w:rPr>
          <w:rFonts w:eastAsia="Times New Roman" w:cstheme="minorHAnsi"/>
          <w:color w:val="000000"/>
          <w:sz w:val="24"/>
          <w:szCs w:val="24"/>
          <w:lang w:eastAsia="cs-CZ"/>
        </w:rPr>
        <w:t>a Islandu čeká? Nejprve stráví čtyři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dny atraktivním programem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expedičních centrech, kterých připravili Islanďané hned 11. Patří mezi ně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 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některé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 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rozlehlých národních parků, ostrovy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 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islandskými ptáky papuchalky nebo větší islandská města. Poté </w:t>
      </w:r>
      <w:proofErr w:type="gramStart"/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proofErr w:type="gramEnd"/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už </w:t>
      </w:r>
      <w:proofErr w:type="gramStart"/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všichni</w:t>
      </w:r>
      <w:proofErr w:type="gramEnd"/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skauti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skautky sejdou na jednom místě -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malebném tábořišti </w:t>
      </w:r>
      <w:proofErr w:type="spellStart"/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Úlfljótsvatn</w:t>
      </w:r>
      <w:proofErr w:type="spellEnd"/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. Zde postupně navštíví programové “vesnice” zaměřené na zdraví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životní styl, umění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inovaci, </w:t>
      </w:r>
      <w:r w:rsidR="00DF338E" w:rsidRPr="00E36AB3">
        <w:rPr>
          <w:rFonts w:eastAsia="Times New Roman" w:cstheme="minorHAnsi"/>
          <w:color w:val="000000"/>
          <w:sz w:val="24"/>
          <w:szCs w:val="24"/>
          <w:lang w:eastAsia="cs-CZ"/>
        </w:rPr>
        <w:t>historii</w:t>
      </w:r>
      <w:r w:rsidR="00DF33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spiritualitu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 </w:t>
      </w:r>
      <w:r w:rsidRPr="008A19C5">
        <w:rPr>
          <w:rFonts w:eastAsia="Times New Roman" w:cstheme="minorHAnsi"/>
          <w:color w:val="000000"/>
          <w:sz w:val="24"/>
          <w:szCs w:val="24"/>
          <w:lang w:eastAsia="cs-CZ"/>
        </w:rPr>
        <w:t>ochranu životního prostředí. Ochrana životního prostř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8A19C5">
        <w:rPr>
          <w:rFonts w:eastAsia="Times New Roman" w:cstheme="minorHAnsi"/>
          <w:color w:val="000000"/>
          <w:sz w:val="24"/>
          <w:szCs w:val="24"/>
          <w:lang w:eastAsia="cs-CZ"/>
        </w:rPr>
        <w:t>dí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má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konceptu ak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 klíčové místo, jak dokazuje </w:t>
      </w:r>
      <w:r w:rsidRPr="00E36AB3">
        <w:rPr>
          <w:rFonts w:eastAsia="Times New Roman" w:cstheme="minorHAnsi"/>
          <w:i/>
          <w:color w:val="000000"/>
          <w:sz w:val="24"/>
          <w:szCs w:val="24"/>
          <w:lang w:eastAsia="cs-CZ"/>
        </w:rPr>
        <w:t>Manifest životního prostředí</w:t>
      </w:r>
      <w:r w:rsidR="001A2184" w:rsidRPr="001A2184">
        <w:rPr>
          <w:rFonts w:eastAsia="Times New Roman" w:cstheme="minorHAnsi"/>
          <w:i/>
          <w:color w:val="000000"/>
          <w:sz w:val="24"/>
          <w:szCs w:val="24"/>
          <w:lang w:eastAsia="cs-CZ"/>
        </w:rPr>
        <w:t xml:space="preserve"> a </w:t>
      </w:r>
      <w:r w:rsidRPr="00E36AB3">
        <w:rPr>
          <w:rFonts w:eastAsia="Times New Roman" w:cstheme="minorHAnsi"/>
          <w:i/>
          <w:color w:val="000000"/>
          <w:sz w:val="24"/>
          <w:szCs w:val="24"/>
          <w:lang w:eastAsia="cs-CZ"/>
        </w:rPr>
        <w:t>udržitelnosti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, vydaný organizačním týmem.</w:t>
      </w:r>
      <w:r w:rsidRPr="008A19C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ajdeme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</w:t>
      </w:r>
      <w:r w:rsidRPr="008A19C5">
        <w:rPr>
          <w:rFonts w:eastAsia="Times New Roman" w:cstheme="minorHAnsi"/>
          <w:color w:val="000000"/>
          <w:sz w:val="24"/>
          <w:szCs w:val="24"/>
          <w:lang w:eastAsia="cs-CZ"/>
        </w:rPr>
        <w:t>něm například pokyny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 </w:t>
      </w:r>
      <w:r w:rsidRPr="008A19C5">
        <w:rPr>
          <w:rFonts w:eastAsia="Times New Roman" w:cstheme="minorHAnsi"/>
          <w:color w:val="000000"/>
          <w:sz w:val="24"/>
          <w:szCs w:val="24"/>
          <w:lang w:eastAsia="cs-CZ"/>
        </w:rPr>
        <w:t>třídění odpadů na osm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typů. </w:t>
      </w:r>
    </w:p>
    <w:p w14:paraId="32098ADB" w14:textId="402CE869" w:rsidR="008A19C5" w:rsidRPr="00E36AB3" w:rsidRDefault="008A19C5" w:rsidP="008A19C5">
      <w:pPr>
        <w:spacing w:after="2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 každé velké skautské akci se do programu promítá charakter pořadatelské země. </w:t>
      </w:r>
      <w:r w:rsidR="00DF338E">
        <w:rPr>
          <w:rFonts w:eastAsia="Times New Roman" w:cstheme="minorHAnsi"/>
          <w:color w:val="000000"/>
          <w:sz w:val="24"/>
          <w:szCs w:val="24"/>
          <w:lang w:eastAsia="cs-CZ"/>
        </w:rPr>
        <w:t>Důraz</w:t>
      </w:r>
      <w:r w:rsidR="00DF338E"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ochranu přírody není jediným islandským vkladem. Během společné části </w:t>
      </w:r>
      <w:proofErr w:type="spellStart"/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Mootu</w:t>
      </w:r>
      <w:proofErr w:type="spellEnd"/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proběhne také mezinárodní fórum mládeže se zastoupením všech zúčastněných zemí, které se bude konat na místě, kde 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už v roce 930 </w:t>
      </w:r>
      <w:r w:rsidRPr="00E36AB3">
        <w:rPr>
          <w:rFonts w:eastAsia="Times New Roman" w:cstheme="minorHAnsi"/>
          <w:color w:val="000000"/>
          <w:sz w:val="24"/>
          <w:szCs w:val="24"/>
          <w:lang w:eastAsia="cs-CZ"/>
        </w:rPr>
        <w:t>zasedal nejstarší parlamen</w:t>
      </w:r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 na světě - islandský </w:t>
      </w:r>
      <w:proofErr w:type="spellStart"/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>Althingi</w:t>
      </w:r>
      <w:proofErr w:type="spellEnd"/>
      <w:r w:rsidR="001A218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6F9256B4" w14:textId="572B175B" w:rsidR="006016B3" w:rsidRDefault="006016B3" w:rsidP="008A19C5">
      <w:pPr>
        <w:spacing w:after="20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 xml:space="preserve">Více informací naleznete na </w:t>
      </w:r>
      <w:hyperlink r:id="rId8" w:history="1">
        <w:r w:rsidRPr="0014352A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http://www.moot2017.cz/</w:t>
        </w:r>
      </w:hyperlink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nebo </w:t>
      </w:r>
      <w:hyperlink r:id="rId9" w:history="1">
        <w:r w:rsidRPr="0014352A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http://worldscoutmoot.is/en/</w:t>
        </w:r>
      </w:hyperlink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.</w:t>
      </w:r>
    </w:p>
    <w:p w14:paraId="432463BA" w14:textId="4E2BBDA3" w:rsidR="004233D7" w:rsidRPr="00E41C02" w:rsidRDefault="004233D7" w:rsidP="00E41C02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b/>
          <w:bCs/>
          <w:i/>
          <w:color w:val="0F7FB6"/>
          <w:sz w:val="24"/>
          <w:szCs w:val="24"/>
          <w:u w:val="single"/>
          <w:lang w:eastAsia="cs-CZ"/>
        </w:rPr>
      </w:pP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Junák – český skaut je největší výchovnou organizací pro děti</w:t>
      </w:r>
      <w:r w:rsidR="001025A4"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a </w:t>
      </w: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mládež v Česku. Za posledních 11 let se počet skautek</w:t>
      </w:r>
      <w:r w:rsidR="001025A4"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a </w:t>
      </w: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skautů v zemi zvýšil ze 40 tisíc na téměř 58 tisíc. Skauting vede k formování charakteru, přináší mladým lidem dobrodružství</w:t>
      </w:r>
      <w:r w:rsidR="001025A4"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a </w:t>
      </w: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partu kamarádů.</w:t>
      </w:r>
      <w:r w:rsidR="006C24AB"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Je největším hnutím mladých na </w:t>
      </w: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světě – hlásí se k němu 50 milionů dětí, mladých lidí</w:t>
      </w:r>
      <w:r w:rsidR="001025A4"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a </w:t>
      </w: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dospělých dobrovolníků ve 216 zemích</w:t>
      </w:r>
      <w:r w:rsidRPr="00E41C02">
        <w:rPr>
          <w:rFonts w:eastAsia="Times New Roman" w:cs="Arial"/>
          <w:color w:val="333333"/>
          <w:sz w:val="24"/>
          <w:szCs w:val="24"/>
          <w:lang w:eastAsia="cs-CZ"/>
        </w:rPr>
        <w:t> světa.</w:t>
      </w:r>
      <w:r w:rsidR="006C24AB" w:rsidRPr="00E41C02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r w:rsidRPr="00E41C02">
        <w:rPr>
          <w:rFonts w:eastAsia="Times New Roman" w:cs="Arial"/>
          <w:bCs/>
          <w:i/>
          <w:color w:val="333333"/>
          <w:sz w:val="24"/>
          <w:szCs w:val="24"/>
          <w:lang w:eastAsia="cs-CZ"/>
        </w:rPr>
        <w:t>Více o skautingu na</w:t>
      </w:r>
      <w:r w:rsidRPr="00E41C02">
        <w:rPr>
          <w:rFonts w:eastAsia="Times New Roman" w:cs="Arial"/>
          <w:b/>
          <w:bCs/>
          <w:i/>
          <w:color w:val="333333"/>
          <w:sz w:val="24"/>
          <w:szCs w:val="24"/>
          <w:lang w:eastAsia="cs-CZ"/>
        </w:rPr>
        <w:t> </w:t>
      </w:r>
      <w:hyperlink r:id="rId10" w:history="1">
        <w:r w:rsidRPr="00E41C02">
          <w:rPr>
            <w:rFonts w:eastAsia="Times New Roman" w:cs="Arial"/>
            <w:b/>
            <w:bCs/>
            <w:i/>
            <w:color w:val="0F7FB6"/>
            <w:sz w:val="24"/>
            <w:szCs w:val="24"/>
            <w:u w:val="single"/>
            <w:lang w:eastAsia="cs-CZ"/>
          </w:rPr>
          <w:t>www.skaut.cz</w:t>
        </w:r>
      </w:hyperlink>
    </w:p>
    <w:p w14:paraId="6612B4C1" w14:textId="77777777" w:rsidR="004233D7" w:rsidRPr="00E41C02" w:rsidRDefault="004233D7" w:rsidP="00E41C02">
      <w:pPr>
        <w:spacing w:line="240" w:lineRule="auto"/>
        <w:rPr>
          <w:b/>
          <w:sz w:val="24"/>
          <w:szCs w:val="24"/>
        </w:rPr>
      </w:pPr>
      <w:r w:rsidRPr="00E41C02">
        <w:rPr>
          <w:b/>
          <w:sz w:val="24"/>
          <w:szCs w:val="24"/>
        </w:rPr>
        <w:t xml:space="preserve">Jitka </w:t>
      </w:r>
      <w:proofErr w:type="spellStart"/>
      <w:r w:rsidRPr="00E41C02">
        <w:rPr>
          <w:b/>
          <w:sz w:val="24"/>
          <w:szCs w:val="24"/>
        </w:rPr>
        <w:t>Taussiková</w:t>
      </w:r>
      <w:proofErr w:type="spellEnd"/>
    </w:p>
    <w:p w14:paraId="76AD3650" w14:textId="77777777" w:rsidR="004233D7" w:rsidRPr="00E41C02" w:rsidRDefault="004233D7" w:rsidP="00E41C02">
      <w:pPr>
        <w:spacing w:line="240" w:lineRule="auto"/>
        <w:rPr>
          <w:b/>
          <w:sz w:val="24"/>
          <w:szCs w:val="24"/>
        </w:rPr>
      </w:pPr>
      <w:r w:rsidRPr="00E41C02">
        <w:rPr>
          <w:b/>
          <w:sz w:val="24"/>
          <w:szCs w:val="24"/>
        </w:rPr>
        <w:t>tisková mluvčí</w:t>
      </w:r>
    </w:p>
    <w:p w14:paraId="6E0991F9" w14:textId="77777777" w:rsidR="004233D7" w:rsidRPr="00E41C02" w:rsidRDefault="004233D7" w:rsidP="00E41C02">
      <w:pPr>
        <w:spacing w:line="240" w:lineRule="auto"/>
        <w:rPr>
          <w:sz w:val="24"/>
          <w:szCs w:val="24"/>
        </w:rPr>
      </w:pPr>
      <w:r w:rsidRPr="00E41C02">
        <w:rPr>
          <w:sz w:val="24"/>
          <w:szCs w:val="24"/>
        </w:rPr>
        <w:t>Junák – český skaut</w:t>
      </w:r>
    </w:p>
    <w:p w14:paraId="0031E17E" w14:textId="77777777" w:rsidR="004233D7" w:rsidRPr="00E41C02" w:rsidRDefault="004233D7" w:rsidP="00E41C02">
      <w:pPr>
        <w:spacing w:line="240" w:lineRule="auto"/>
        <w:rPr>
          <w:sz w:val="24"/>
          <w:szCs w:val="24"/>
        </w:rPr>
      </w:pPr>
      <w:r w:rsidRPr="00E41C02">
        <w:rPr>
          <w:sz w:val="24"/>
          <w:szCs w:val="24"/>
        </w:rPr>
        <w:t>GSM: 604 867 970</w:t>
      </w:r>
    </w:p>
    <w:p w14:paraId="31E26BF1" w14:textId="1D1B8302" w:rsidR="00E27C8A" w:rsidRPr="00E41C02" w:rsidRDefault="004233D7" w:rsidP="00E41C02">
      <w:pPr>
        <w:spacing w:line="240" w:lineRule="auto"/>
        <w:rPr>
          <w:sz w:val="24"/>
          <w:szCs w:val="24"/>
        </w:rPr>
      </w:pPr>
      <w:proofErr w:type="spellStart"/>
      <w:r w:rsidRPr="00E41C02">
        <w:rPr>
          <w:sz w:val="24"/>
          <w:szCs w:val="24"/>
        </w:rPr>
        <w:t>jitka.taussikova</w:t>
      </w:r>
      <w:proofErr w:type="spellEnd"/>
      <w:r w:rsidRPr="00E41C02">
        <w:rPr>
          <w:sz w:val="24"/>
          <w:szCs w:val="24"/>
          <w:lang w:val="en-US"/>
        </w:rPr>
        <w:t>@</w:t>
      </w:r>
      <w:r w:rsidRPr="00E41C02">
        <w:rPr>
          <w:sz w:val="24"/>
          <w:szCs w:val="24"/>
        </w:rPr>
        <w:t>skaut.cz</w:t>
      </w:r>
      <w:r w:rsidR="00292025" w:rsidRPr="00E41C02">
        <w:rPr>
          <w:sz w:val="24"/>
          <w:szCs w:val="24"/>
        </w:rPr>
        <w:t xml:space="preserve"> </w:t>
      </w:r>
    </w:p>
    <w:sectPr w:rsidR="00E27C8A" w:rsidRPr="00E41C02" w:rsidSect="001017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5828" w14:textId="77777777" w:rsidR="00D31DE0" w:rsidRDefault="00D31DE0" w:rsidP="00233CB6">
      <w:r>
        <w:separator/>
      </w:r>
    </w:p>
  </w:endnote>
  <w:endnote w:type="continuationSeparator" w:id="0">
    <w:p w14:paraId="3B37ECFC" w14:textId="77777777" w:rsidR="00D31DE0" w:rsidRDefault="00D31DE0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66E98AB5" w:rsidR="00B91B17" w:rsidRPr="00287207" w:rsidRDefault="00B91B17" w:rsidP="00233CB6">
                          <w:r w:rsidRPr="00287207">
                            <w:t xml:space="preserve">Junák – český </w:t>
                          </w:r>
                          <w:proofErr w:type="gramStart"/>
                          <w:r w:rsidRPr="00287207">
                            <w:t>skaut, z.</w:t>
                          </w:r>
                          <w:r w:rsidR="009661A7">
                            <w:t xml:space="preserve"> </w:t>
                          </w:r>
                          <w:r w:rsidRPr="00287207">
                            <w:t>s.</w:t>
                          </w:r>
                          <w:proofErr w:type="gramEnd"/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2C5D4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2C5D4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66E98AB5" w:rsidR="00B91B17" w:rsidRPr="00287207" w:rsidRDefault="00B91B17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>skaut, z.</w:t>
                    </w:r>
                    <w:r w:rsidR="009661A7">
                      <w:t xml:space="preserve"> </w:t>
                    </w:r>
                    <w:r w:rsidRPr="00287207">
                      <w:t>s.</w:t>
                    </w:r>
                    <w:proofErr w:type="gramEnd"/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E41C02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E41C02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2C5D4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8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E41C02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E3D2" w14:textId="77777777" w:rsidR="00D31DE0" w:rsidRDefault="00D31DE0" w:rsidP="00233CB6">
      <w:r>
        <w:separator/>
      </w:r>
    </w:p>
  </w:footnote>
  <w:footnote w:type="continuationSeparator" w:id="0">
    <w:p w14:paraId="5E919A0B" w14:textId="77777777" w:rsidR="00D31DE0" w:rsidRDefault="00D31DE0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988"/>
    <w:rsid w:val="00031C2D"/>
    <w:rsid w:val="00052445"/>
    <w:rsid w:val="00064F4E"/>
    <w:rsid w:val="0009627D"/>
    <w:rsid w:val="000A1228"/>
    <w:rsid w:val="000C1850"/>
    <w:rsid w:val="000C255A"/>
    <w:rsid w:val="000E73AA"/>
    <w:rsid w:val="00101716"/>
    <w:rsid w:val="00101736"/>
    <w:rsid w:val="001025A4"/>
    <w:rsid w:val="00115559"/>
    <w:rsid w:val="00143A99"/>
    <w:rsid w:val="00146AFA"/>
    <w:rsid w:val="00171D0C"/>
    <w:rsid w:val="001A2184"/>
    <w:rsid w:val="001F1211"/>
    <w:rsid w:val="00201D48"/>
    <w:rsid w:val="002111EB"/>
    <w:rsid w:val="00227053"/>
    <w:rsid w:val="00233CB6"/>
    <w:rsid w:val="002516D2"/>
    <w:rsid w:val="00256061"/>
    <w:rsid w:val="002560DB"/>
    <w:rsid w:val="002606F6"/>
    <w:rsid w:val="00277AF7"/>
    <w:rsid w:val="002823D7"/>
    <w:rsid w:val="00287207"/>
    <w:rsid w:val="00292025"/>
    <w:rsid w:val="002C2B26"/>
    <w:rsid w:val="002C5D42"/>
    <w:rsid w:val="002D6300"/>
    <w:rsid w:val="002E3119"/>
    <w:rsid w:val="002F7D04"/>
    <w:rsid w:val="00312C12"/>
    <w:rsid w:val="003274CD"/>
    <w:rsid w:val="003463F4"/>
    <w:rsid w:val="00397F35"/>
    <w:rsid w:val="003A7514"/>
    <w:rsid w:val="003B1F4D"/>
    <w:rsid w:val="003D4453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76198"/>
    <w:rsid w:val="005C3B68"/>
    <w:rsid w:val="005C5EEF"/>
    <w:rsid w:val="005C6915"/>
    <w:rsid w:val="005D6D08"/>
    <w:rsid w:val="005E3419"/>
    <w:rsid w:val="005E658A"/>
    <w:rsid w:val="006016B3"/>
    <w:rsid w:val="006109D2"/>
    <w:rsid w:val="00617B69"/>
    <w:rsid w:val="00624D00"/>
    <w:rsid w:val="00626DA2"/>
    <w:rsid w:val="006319E3"/>
    <w:rsid w:val="006458E7"/>
    <w:rsid w:val="00664468"/>
    <w:rsid w:val="00665B27"/>
    <w:rsid w:val="00694C7D"/>
    <w:rsid w:val="006B313A"/>
    <w:rsid w:val="006B468A"/>
    <w:rsid w:val="006C24AB"/>
    <w:rsid w:val="006C6598"/>
    <w:rsid w:val="006D15DB"/>
    <w:rsid w:val="006E3801"/>
    <w:rsid w:val="00714047"/>
    <w:rsid w:val="00737243"/>
    <w:rsid w:val="0074088C"/>
    <w:rsid w:val="00743543"/>
    <w:rsid w:val="00744D16"/>
    <w:rsid w:val="00745955"/>
    <w:rsid w:val="0078165D"/>
    <w:rsid w:val="007977E9"/>
    <w:rsid w:val="007B23A3"/>
    <w:rsid w:val="007B513F"/>
    <w:rsid w:val="007E6EE5"/>
    <w:rsid w:val="007E7A0D"/>
    <w:rsid w:val="00806E52"/>
    <w:rsid w:val="00816A4D"/>
    <w:rsid w:val="00850E89"/>
    <w:rsid w:val="0085137E"/>
    <w:rsid w:val="008643BB"/>
    <w:rsid w:val="008800DD"/>
    <w:rsid w:val="0089215D"/>
    <w:rsid w:val="00894ABD"/>
    <w:rsid w:val="008A19C5"/>
    <w:rsid w:val="008A2752"/>
    <w:rsid w:val="008B0C0F"/>
    <w:rsid w:val="008B7D81"/>
    <w:rsid w:val="008D55D0"/>
    <w:rsid w:val="00916AD1"/>
    <w:rsid w:val="00923A1B"/>
    <w:rsid w:val="00923EC8"/>
    <w:rsid w:val="00924E5B"/>
    <w:rsid w:val="0096456C"/>
    <w:rsid w:val="009661A7"/>
    <w:rsid w:val="0097217C"/>
    <w:rsid w:val="00994EAB"/>
    <w:rsid w:val="00A360BF"/>
    <w:rsid w:val="00A362E9"/>
    <w:rsid w:val="00A70B6F"/>
    <w:rsid w:val="00A75478"/>
    <w:rsid w:val="00A82FD8"/>
    <w:rsid w:val="00A86D9B"/>
    <w:rsid w:val="00A95604"/>
    <w:rsid w:val="00A96E24"/>
    <w:rsid w:val="00AA63B1"/>
    <w:rsid w:val="00AA7064"/>
    <w:rsid w:val="00AB277B"/>
    <w:rsid w:val="00AD23FC"/>
    <w:rsid w:val="00AD2923"/>
    <w:rsid w:val="00AD3784"/>
    <w:rsid w:val="00AD4392"/>
    <w:rsid w:val="00AD71F6"/>
    <w:rsid w:val="00B00965"/>
    <w:rsid w:val="00B05CC1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1CC"/>
    <w:rsid w:val="00C04831"/>
    <w:rsid w:val="00C11B69"/>
    <w:rsid w:val="00C250A0"/>
    <w:rsid w:val="00C27C93"/>
    <w:rsid w:val="00C40282"/>
    <w:rsid w:val="00C6342F"/>
    <w:rsid w:val="00C67C7F"/>
    <w:rsid w:val="00C74A89"/>
    <w:rsid w:val="00C76AE5"/>
    <w:rsid w:val="00C9247C"/>
    <w:rsid w:val="00CA1991"/>
    <w:rsid w:val="00CA44B1"/>
    <w:rsid w:val="00CE08CB"/>
    <w:rsid w:val="00D02949"/>
    <w:rsid w:val="00D235B3"/>
    <w:rsid w:val="00D31DE0"/>
    <w:rsid w:val="00D33FBF"/>
    <w:rsid w:val="00D5163C"/>
    <w:rsid w:val="00D52D58"/>
    <w:rsid w:val="00D60440"/>
    <w:rsid w:val="00D61365"/>
    <w:rsid w:val="00D66787"/>
    <w:rsid w:val="00D67217"/>
    <w:rsid w:val="00D7230F"/>
    <w:rsid w:val="00D819C6"/>
    <w:rsid w:val="00D834BE"/>
    <w:rsid w:val="00DD6346"/>
    <w:rsid w:val="00DE4D71"/>
    <w:rsid w:val="00DF338E"/>
    <w:rsid w:val="00E14A42"/>
    <w:rsid w:val="00E24158"/>
    <w:rsid w:val="00E27C8A"/>
    <w:rsid w:val="00E30C0A"/>
    <w:rsid w:val="00E350C8"/>
    <w:rsid w:val="00E41A7B"/>
    <w:rsid w:val="00E41C02"/>
    <w:rsid w:val="00E45909"/>
    <w:rsid w:val="00E478AA"/>
    <w:rsid w:val="00E53559"/>
    <w:rsid w:val="00E61700"/>
    <w:rsid w:val="00E639CD"/>
    <w:rsid w:val="00E7341A"/>
    <w:rsid w:val="00E856B1"/>
    <w:rsid w:val="00ED2E91"/>
    <w:rsid w:val="00ED2FEB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t2017.c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au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scoutmoot.is/en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5872-EAC4-4615-B8DC-89A632DB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2</cp:revision>
  <cp:lastPrinted>2017-01-17T12:58:00Z</cp:lastPrinted>
  <dcterms:created xsi:type="dcterms:W3CDTF">2017-07-21T10:40:00Z</dcterms:created>
  <dcterms:modified xsi:type="dcterms:W3CDTF">2017-07-21T10:40:00Z</dcterms:modified>
</cp:coreProperties>
</file>